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5" w:rsidRPr="000D15F3" w:rsidRDefault="004F2415" w:rsidP="004F2415">
      <w:pPr>
        <w:jc w:val="center"/>
        <w:rPr>
          <w:rFonts w:ascii="Arial" w:hAnsi="Arial" w:cs="Arial"/>
          <w:b/>
          <w:sz w:val="24"/>
          <w:szCs w:val="24"/>
        </w:rPr>
      </w:pPr>
      <w:r w:rsidRPr="000D15F3">
        <w:rPr>
          <w:rFonts w:ascii="Arial" w:hAnsi="Arial" w:cs="Arial"/>
          <w:b/>
          <w:sz w:val="24"/>
          <w:szCs w:val="24"/>
        </w:rPr>
        <w:t>HIGH RIVER GUN SEIZURE CLASS ACTION</w:t>
      </w:r>
    </w:p>
    <w:p w:rsidR="004F2415" w:rsidRPr="000D15F3" w:rsidRDefault="004F2415" w:rsidP="004F2415">
      <w:pPr>
        <w:rPr>
          <w:rFonts w:ascii="Arial" w:hAnsi="Arial" w:cs="Arial"/>
          <w:sz w:val="24"/>
          <w:szCs w:val="24"/>
        </w:rPr>
      </w:pPr>
    </w:p>
    <w:p w:rsidR="004F2415" w:rsidRPr="000D15F3" w:rsidRDefault="004F2415" w:rsidP="004F2415">
      <w:pPr>
        <w:ind w:left="720"/>
        <w:rPr>
          <w:rFonts w:ascii="Arial" w:hAnsi="Arial" w:cs="Arial"/>
          <w:sz w:val="24"/>
          <w:szCs w:val="24"/>
        </w:rPr>
      </w:pPr>
      <w:r w:rsidRPr="000D15F3">
        <w:rPr>
          <w:rFonts w:ascii="Arial" w:hAnsi="Arial" w:cs="Arial"/>
          <w:sz w:val="24"/>
          <w:szCs w:val="24"/>
        </w:rPr>
        <w:t xml:space="preserve">The firm of </w:t>
      </w:r>
      <w:hyperlink r:id="rId4" w:history="1">
        <w:r w:rsidRPr="000D15F3">
          <w:rPr>
            <w:rStyle w:val="Hyperlink"/>
            <w:rFonts w:ascii="Arial" w:hAnsi="Arial" w:cs="Arial"/>
            <w:b/>
            <w:sz w:val="24"/>
            <w:szCs w:val="24"/>
          </w:rPr>
          <w:t>Doc</w:t>
        </w:r>
        <w:r w:rsidRPr="000D15F3">
          <w:rPr>
            <w:rStyle w:val="Hyperlink"/>
            <w:rFonts w:ascii="Arial" w:hAnsi="Arial" w:cs="Arial"/>
            <w:b/>
            <w:sz w:val="24"/>
            <w:szCs w:val="24"/>
          </w:rPr>
          <w:t xml:space="preserve">ken </w:t>
        </w:r>
        <w:proofErr w:type="spellStart"/>
        <w:r w:rsidRPr="000D15F3">
          <w:rPr>
            <w:rStyle w:val="Hyperlink"/>
            <w:rFonts w:ascii="Arial" w:hAnsi="Arial" w:cs="Arial"/>
            <w:b/>
            <w:sz w:val="24"/>
            <w:szCs w:val="24"/>
          </w:rPr>
          <w:t>Klym</w:t>
        </w:r>
        <w:proofErr w:type="spellEnd"/>
      </w:hyperlink>
      <w:r w:rsidRPr="000D15F3">
        <w:rPr>
          <w:rFonts w:ascii="Arial" w:hAnsi="Arial" w:cs="Arial"/>
          <w:b/>
          <w:sz w:val="24"/>
          <w:szCs w:val="24"/>
        </w:rPr>
        <w:t xml:space="preserve"> </w:t>
      </w:r>
      <w:r w:rsidRPr="000D15F3">
        <w:rPr>
          <w:rFonts w:ascii="Arial" w:hAnsi="Arial" w:cs="Arial"/>
          <w:sz w:val="24"/>
          <w:szCs w:val="24"/>
        </w:rPr>
        <w:t>has filed a class action on behalf of High River residents against the RCMP, arising out of extensive searches and seizures of firearms following the flood of June 20, 2013.</w:t>
      </w:r>
    </w:p>
    <w:p w:rsidR="004F2415" w:rsidRPr="000D15F3" w:rsidRDefault="004F2415" w:rsidP="004F2415">
      <w:pPr>
        <w:ind w:firstLine="720"/>
        <w:rPr>
          <w:rFonts w:ascii="Arial" w:hAnsi="Arial" w:cs="Arial"/>
          <w:sz w:val="24"/>
          <w:szCs w:val="24"/>
        </w:rPr>
      </w:pPr>
    </w:p>
    <w:p w:rsidR="004F2415" w:rsidRPr="000D15F3" w:rsidRDefault="004F2415" w:rsidP="004F2415">
      <w:pPr>
        <w:ind w:left="720"/>
        <w:rPr>
          <w:rFonts w:ascii="Arial" w:hAnsi="Arial" w:cs="Arial"/>
          <w:sz w:val="24"/>
          <w:szCs w:val="24"/>
        </w:rPr>
      </w:pPr>
      <w:r w:rsidRPr="000D15F3">
        <w:rPr>
          <w:rFonts w:ascii="Arial" w:hAnsi="Arial" w:cs="Arial"/>
          <w:sz w:val="24"/>
          <w:szCs w:val="24"/>
        </w:rPr>
        <w:t>The filing follows the release of the Civilian Review and Complaints Commission for the RCMP, and its findings that: “…RCMP members… failed to comply with legal requirements concerning the seizure of firearms.”</w:t>
      </w:r>
    </w:p>
    <w:p w:rsidR="004F4176" w:rsidRPr="000D15F3" w:rsidRDefault="004F4176" w:rsidP="004F2415">
      <w:pPr>
        <w:ind w:left="720"/>
        <w:rPr>
          <w:rFonts w:ascii="Arial" w:hAnsi="Arial" w:cs="Arial"/>
          <w:sz w:val="24"/>
          <w:szCs w:val="24"/>
        </w:rPr>
      </w:pPr>
    </w:p>
    <w:p w:rsidR="004F4176" w:rsidRPr="000D15F3" w:rsidRDefault="00D80FCD" w:rsidP="004F2415">
      <w:pPr>
        <w:ind w:left="720"/>
        <w:rPr>
          <w:rFonts w:ascii="Arial" w:hAnsi="Arial" w:cs="Arial"/>
          <w:b/>
          <w:sz w:val="24"/>
          <w:szCs w:val="24"/>
        </w:rPr>
      </w:pPr>
      <w:hyperlink r:id="rId5" w:history="1">
        <w:r w:rsidR="000D15F3">
          <w:rPr>
            <w:rStyle w:val="Hyperlink"/>
            <w:rFonts w:ascii="Arial" w:hAnsi="Arial" w:cs="Arial"/>
            <w:b/>
            <w:sz w:val="24"/>
            <w:szCs w:val="24"/>
          </w:rPr>
          <w:t xml:space="preserve">See the </w:t>
        </w:r>
        <w:r w:rsidR="004F4176" w:rsidRPr="000D15F3">
          <w:rPr>
            <w:rStyle w:val="Hyperlink"/>
            <w:rFonts w:ascii="Arial" w:hAnsi="Arial" w:cs="Arial"/>
            <w:b/>
            <w:sz w:val="24"/>
            <w:szCs w:val="24"/>
          </w:rPr>
          <w:t>Amended Statement of Claim filed with the Court of Queen's Bench of Alberta on February 12, 2015.</w:t>
        </w:r>
      </w:hyperlink>
    </w:p>
    <w:p w:rsidR="004F4176" w:rsidRPr="000D15F3" w:rsidRDefault="004F4176" w:rsidP="004F2415">
      <w:pPr>
        <w:ind w:left="720"/>
        <w:rPr>
          <w:rFonts w:ascii="Arial" w:hAnsi="Arial" w:cs="Arial"/>
          <w:sz w:val="24"/>
          <w:szCs w:val="24"/>
        </w:rPr>
      </w:pPr>
    </w:p>
    <w:p w:rsidR="004F4176" w:rsidRPr="000D15F3" w:rsidRDefault="004F4176" w:rsidP="004F2415">
      <w:pPr>
        <w:ind w:left="720"/>
        <w:rPr>
          <w:rFonts w:ascii="Arial" w:hAnsi="Arial" w:cs="Arial"/>
          <w:sz w:val="24"/>
          <w:szCs w:val="24"/>
        </w:rPr>
      </w:pPr>
      <w:r w:rsidRPr="000D15F3">
        <w:rPr>
          <w:rFonts w:ascii="Arial" w:hAnsi="Arial" w:cs="Arial"/>
          <w:sz w:val="24"/>
          <w:szCs w:val="24"/>
        </w:rPr>
        <w:t xml:space="preserve">EXCERPT: </w:t>
      </w:r>
      <w:r w:rsidRPr="000D15F3">
        <w:rPr>
          <w:rFonts w:ascii="Arial" w:hAnsi="Arial" w:cs="Arial"/>
          <w:b/>
          <w:i/>
          <w:sz w:val="24"/>
          <w:szCs w:val="24"/>
        </w:rPr>
        <w:t>"d.  aggregate general damages against the Defendant RCMP in the sum of $5,000,000,00."</w:t>
      </w:r>
    </w:p>
    <w:p w:rsidR="004F2415" w:rsidRPr="000D15F3" w:rsidRDefault="004F2415" w:rsidP="004F2415">
      <w:pPr>
        <w:rPr>
          <w:rFonts w:ascii="Arial" w:hAnsi="Arial" w:cs="Arial"/>
          <w:sz w:val="24"/>
          <w:szCs w:val="24"/>
        </w:rPr>
      </w:pPr>
    </w:p>
    <w:p w:rsidR="004F2415" w:rsidRPr="000D15F3" w:rsidRDefault="004F2415" w:rsidP="004F2415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D15F3">
        <w:rPr>
          <w:rFonts w:ascii="Arial" w:hAnsi="Arial" w:cs="Arial"/>
          <w:b/>
          <w:bCs/>
          <w:sz w:val="24"/>
          <w:szCs w:val="24"/>
        </w:rPr>
        <w:t>If your guns were seized by the RCMP</w:t>
      </w:r>
      <w:r w:rsidR="00DB5091" w:rsidRPr="000D15F3">
        <w:rPr>
          <w:rFonts w:ascii="Arial" w:hAnsi="Arial" w:cs="Arial"/>
          <w:b/>
          <w:bCs/>
          <w:sz w:val="24"/>
          <w:szCs w:val="24"/>
        </w:rPr>
        <w:t xml:space="preserve"> in High River</w:t>
      </w:r>
      <w:r w:rsidR="000D15F3">
        <w:rPr>
          <w:rFonts w:ascii="Arial" w:hAnsi="Arial" w:cs="Arial"/>
          <w:b/>
          <w:bCs/>
          <w:sz w:val="24"/>
          <w:szCs w:val="24"/>
        </w:rPr>
        <w:t xml:space="preserve"> on or after June 20</w:t>
      </w:r>
      <w:r w:rsidR="00DB5091" w:rsidRPr="000D15F3">
        <w:rPr>
          <w:rFonts w:ascii="Arial" w:hAnsi="Arial" w:cs="Arial"/>
          <w:b/>
          <w:bCs/>
          <w:sz w:val="24"/>
          <w:szCs w:val="24"/>
        </w:rPr>
        <w:t xml:space="preserve">, </w:t>
      </w:r>
      <w:r w:rsidR="000D15F3">
        <w:rPr>
          <w:rFonts w:ascii="Arial" w:hAnsi="Arial" w:cs="Arial"/>
          <w:b/>
          <w:bCs/>
          <w:sz w:val="24"/>
          <w:szCs w:val="24"/>
        </w:rPr>
        <w:t xml:space="preserve">2013, </w:t>
      </w:r>
      <w:r w:rsidR="00DB5091" w:rsidRPr="000D15F3">
        <w:rPr>
          <w:rFonts w:ascii="Arial" w:hAnsi="Arial" w:cs="Arial"/>
          <w:b/>
          <w:bCs/>
          <w:sz w:val="24"/>
          <w:szCs w:val="24"/>
        </w:rPr>
        <w:t>p</w:t>
      </w:r>
      <w:r w:rsidRPr="000D15F3">
        <w:rPr>
          <w:rFonts w:ascii="Arial" w:hAnsi="Arial" w:cs="Arial"/>
          <w:b/>
          <w:bCs/>
          <w:sz w:val="24"/>
          <w:szCs w:val="24"/>
        </w:rPr>
        <w:t xml:space="preserve">lease complete our </w:t>
      </w:r>
      <w:hyperlink r:id="rId6" w:history="1">
        <w:r w:rsidRPr="000D15F3">
          <w:rPr>
            <w:rStyle w:val="Hyperlink"/>
            <w:rFonts w:ascii="Arial" w:hAnsi="Arial" w:cs="Arial"/>
            <w:b/>
            <w:bCs/>
            <w:sz w:val="24"/>
            <w:szCs w:val="24"/>
          </w:rPr>
          <w:t>“Do I Have a Case?” form</w:t>
        </w:r>
      </w:hyperlink>
      <w:r w:rsidRPr="000D15F3">
        <w:rPr>
          <w:rFonts w:ascii="Arial" w:hAnsi="Arial" w:cs="Arial"/>
          <w:b/>
          <w:bCs/>
          <w:sz w:val="24"/>
          <w:szCs w:val="24"/>
        </w:rPr>
        <w:t>.</w:t>
      </w:r>
    </w:p>
    <w:p w:rsidR="004F2415" w:rsidRPr="000D15F3" w:rsidRDefault="004F2415" w:rsidP="004F2415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4F2415" w:rsidRPr="000D15F3" w:rsidRDefault="004F2415" w:rsidP="004F2415">
      <w:pPr>
        <w:pStyle w:val="NormalWeb"/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0D15F3">
        <w:rPr>
          <w:rFonts w:ascii="Arial" w:hAnsi="Arial" w:cs="Arial"/>
          <w:b/>
          <w:lang w:val="en-GB"/>
        </w:rPr>
        <w:tab/>
        <w:t xml:space="preserve">For further information, contact: </w:t>
      </w:r>
    </w:p>
    <w:p w:rsidR="000D15F3" w:rsidRPr="000D15F3" w:rsidRDefault="004F2415" w:rsidP="004F2415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r w:rsidRPr="000D15F3">
        <w:rPr>
          <w:rFonts w:ascii="Arial" w:hAnsi="Arial" w:cs="Arial"/>
          <w:lang w:val="en-GB"/>
        </w:rPr>
        <w:tab/>
        <w:t xml:space="preserve">Clint G. Docken, Q.C.  </w:t>
      </w:r>
    </w:p>
    <w:p w:rsidR="000D15F3" w:rsidRPr="000D15F3" w:rsidRDefault="004F2415" w:rsidP="004F2415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r w:rsidRPr="000D15F3">
        <w:rPr>
          <w:rFonts w:ascii="Arial" w:hAnsi="Arial" w:cs="Arial"/>
          <w:lang w:val="en-GB"/>
        </w:rPr>
        <w:t> </w:t>
      </w:r>
      <w:r w:rsidR="000D15F3" w:rsidRPr="000D15F3">
        <w:rPr>
          <w:rFonts w:ascii="Arial" w:hAnsi="Arial" w:cs="Arial"/>
          <w:lang w:val="en-GB"/>
        </w:rPr>
        <w:tab/>
        <w:t xml:space="preserve">Docken </w:t>
      </w:r>
      <w:proofErr w:type="spellStart"/>
      <w:r w:rsidR="000D15F3" w:rsidRPr="000D15F3">
        <w:rPr>
          <w:rFonts w:ascii="Arial" w:hAnsi="Arial" w:cs="Arial"/>
          <w:lang w:val="en-GB"/>
        </w:rPr>
        <w:t>Klym</w:t>
      </w:r>
      <w:proofErr w:type="spellEnd"/>
    </w:p>
    <w:p w:rsidR="000D15F3" w:rsidRPr="000D15F3" w:rsidRDefault="000D15F3" w:rsidP="004F2415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r w:rsidRPr="000D15F3">
        <w:rPr>
          <w:rFonts w:ascii="Arial" w:hAnsi="Arial" w:cs="Arial"/>
          <w:lang w:val="en-GB"/>
        </w:rPr>
        <w:t xml:space="preserve">           Suite 310, 525 – 11 Ave SW</w:t>
      </w:r>
      <w:r w:rsidRPr="000D15F3">
        <w:rPr>
          <w:rFonts w:ascii="Arial" w:hAnsi="Arial" w:cs="Arial"/>
          <w:lang w:val="en-GB"/>
        </w:rPr>
        <w:br/>
      </w:r>
      <w:r w:rsidRPr="000D15F3">
        <w:rPr>
          <w:rFonts w:ascii="Arial" w:hAnsi="Arial" w:cs="Arial"/>
          <w:lang w:val="en-GB"/>
        </w:rPr>
        <w:tab/>
        <w:t>Calgary, Alberta T2R 0C9</w:t>
      </w:r>
      <w:r w:rsidR="004F2415" w:rsidRPr="000D15F3">
        <w:rPr>
          <w:rFonts w:ascii="Arial" w:hAnsi="Arial" w:cs="Arial"/>
          <w:lang w:val="en-GB"/>
        </w:rPr>
        <w:t xml:space="preserve">      </w:t>
      </w:r>
    </w:p>
    <w:p w:rsidR="000D15F3" w:rsidRDefault="000D15F3" w:rsidP="004F241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5F3">
        <w:rPr>
          <w:rFonts w:ascii="Arial" w:hAnsi="Arial" w:cs="Arial"/>
          <w:lang w:val="en-GB"/>
        </w:rPr>
        <w:tab/>
        <w:t xml:space="preserve">Phone: </w:t>
      </w:r>
      <w:r w:rsidR="004F2415" w:rsidRPr="000D15F3">
        <w:rPr>
          <w:rFonts w:ascii="Arial" w:hAnsi="Arial" w:cs="Arial"/>
          <w:lang w:val="en-GB"/>
        </w:rPr>
        <w:t xml:space="preserve">     </w:t>
      </w:r>
      <w:r w:rsidRPr="000D15F3">
        <w:rPr>
          <w:rFonts w:ascii="Arial" w:hAnsi="Arial" w:cs="Arial"/>
        </w:rPr>
        <w:t>403-269-3612</w:t>
      </w:r>
      <w:r w:rsidRPr="000D15F3">
        <w:rPr>
          <w:rFonts w:ascii="Arial" w:hAnsi="Arial" w:cs="Arial"/>
        </w:rPr>
        <w:br/>
      </w:r>
      <w:r w:rsidRPr="000D15F3">
        <w:rPr>
          <w:rStyle w:val="Strong"/>
          <w:rFonts w:ascii="Arial" w:hAnsi="Arial" w:cs="Arial"/>
        </w:rPr>
        <w:tab/>
        <w:t>Toll-Free:</w:t>
      </w:r>
      <w:r w:rsidRPr="000D15F3">
        <w:rPr>
          <w:rFonts w:ascii="Arial" w:hAnsi="Arial" w:cs="Arial"/>
        </w:rPr>
        <w:t> 1-877-269-3612</w:t>
      </w:r>
    </w:p>
    <w:p w:rsidR="000D15F3" w:rsidRDefault="000D15F3" w:rsidP="000D15F3">
      <w:pPr>
        <w:pStyle w:val="PlainText"/>
      </w:pPr>
      <w:r>
        <w:rPr>
          <w:rFonts w:ascii="Arial" w:hAnsi="Arial" w:cs="Arial"/>
        </w:rPr>
        <w:tab/>
        <w:t>Website:</w:t>
      </w:r>
      <w:r w:rsidRPr="000D15F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D15F3">
          <w:rPr>
            <w:rStyle w:val="Hyperlink"/>
            <w:rFonts w:ascii="Arial" w:hAnsi="Arial" w:cs="Arial"/>
            <w:sz w:val="24"/>
            <w:szCs w:val="24"/>
          </w:rPr>
          <w:t>http://www.docken.com/</w:t>
        </w:r>
      </w:hyperlink>
    </w:p>
    <w:p w:rsidR="004F2415" w:rsidRPr="000D15F3" w:rsidRDefault="000D15F3" w:rsidP="004F2415">
      <w:pPr>
        <w:pStyle w:val="NormalWeb"/>
        <w:spacing w:before="0" w:beforeAutospacing="0" w:after="0" w:afterAutospacing="0"/>
        <w:rPr>
          <w:rFonts w:asciiTheme="minorHAnsi" w:hAnsiTheme="minorHAnsi"/>
          <w:lang w:val="en-GB"/>
        </w:rPr>
      </w:pPr>
      <w:r>
        <w:rPr>
          <w:rFonts w:ascii="Arial" w:hAnsi="Arial" w:cs="Arial"/>
          <w:lang w:val="en-GB"/>
        </w:rPr>
        <w:tab/>
      </w:r>
      <w:r w:rsidR="004F2415" w:rsidRPr="000D15F3">
        <w:rPr>
          <w:rFonts w:ascii="Arial" w:hAnsi="Arial" w:cs="Arial"/>
          <w:lang w:val="en-GB"/>
        </w:rPr>
        <w:t xml:space="preserve">E-Mail: </w:t>
      </w:r>
      <w:hyperlink r:id="rId8" w:history="1">
        <w:r w:rsidR="004F2415" w:rsidRPr="000D15F3">
          <w:rPr>
            <w:rStyle w:val="Hyperlink"/>
            <w:rFonts w:ascii="Arial" w:hAnsi="Arial" w:cs="Arial"/>
            <w:lang w:val="en-GB"/>
          </w:rPr>
          <w:t>cgd@docken.com</w:t>
        </w:r>
      </w:hyperlink>
      <w:r w:rsidR="004F2415" w:rsidRPr="000D15F3">
        <w:rPr>
          <w:rFonts w:ascii="Arial" w:hAnsi="Arial" w:cs="Arial"/>
          <w:lang w:val="en-GB"/>
        </w:rPr>
        <w:t xml:space="preserve">    </w:t>
      </w:r>
      <w:r w:rsidR="004F2415" w:rsidRPr="000D15F3">
        <w:rPr>
          <w:rFonts w:asciiTheme="minorHAnsi" w:hAnsiTheme="minorHAnsi"/>
          <w:lang w:val="en-GB"/>
        </w:rPr>
        <w:t>     </w:t>
      </w:r>
    </w:p>
    <w:p w:rsidR="004F2415" w:rsidRDefault="004F2415" w:rsidP="004F2415">
      <w:pPr>
        <w:pStyle w:val="NormalWeb"/>
        <w:spacing w:before="0" w:beforeAutospacing="0" w:after="0" w:afterAutospacing="0"/>
        <w:rPr>
          <w:lang w:val="en-GB"/>
        </w:rPr>
      </w:pPr>
    </w:p>
    <w:p w:rsidR="004F2415" w:rsidRDefault="004F2415" w:rsidP="004F2415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          </w:t>
      </w:r>
    </w:p>
    <w:p w:rsidR="001F3C38" w:rsidRDefault="000D15F3"/>
    <w:sectPr w:rsidR="001F3C38" w:rsidSect="008C6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415"/>
    <w:rsid w:val="000D15F3"/>
    <w:rsid w:val="00237069"/>
    <w:rsid w:val="004F2415"/>
    <w:rsid w:val="004F4176"/>
    <w:rsid w:val="008A4439"/>
    <w:rsid w:val="008C65E4"/>
    <w:rsid w:val="0091596A"/>
    <w:rsid w:val="00D80FCD"/>
    <w:rsid w:val="00DB5091"/>
    <w:rsid w:val="00E9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4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24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15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5F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5F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d@dock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k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ken.com/about-class-actions/do-i-have-a-case" TargetMode="External"/><Relationship Id="rId5" Type="http://schemas.openxmlformats.org/officeDocument/2006/relationships/hyperlink" Target="http://dennisryoung.ca/wp-content/uploads/2015/08/CLASS-ACTION-8855-Amended-SOC-Feb-12-15-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cken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2015-08-06T22:50:00Z</dcterms:created>
  <dcterms:modified xsi:type="dcterms:W3CDTF">2015-08-08T18:26:00Z</dcterms:modified>
</cp:coreProperties>
</file>